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260EEA" w:rsidRDefault="009D3230" w:rsidP="009D3230">
      <w:pPr>
        <w:ind w:left="7080"/>
        <w:rPr>
          <w:rFonts w:cs="Arial"/>
          <w:color w:val="000000" w:themeColor="text1"/>
          <w:sz w:val="22"/>
          <w:szCs w:val="22"/>
          <w:lang w:val="pl-PL"/>
        </w:rPr>
      </w:pPr>
      <w:r w:rsidRPr="00260EEA">
        <w:rPr>
          <w:rFonts w:cs="Arial"/>
          <w:color w:val="000000" w:themeColor="text1"/>
          <w:sz w:val="22"/>
          <w:szCs w:val="22"/>
          <w:lang w:val="pl-PL"/>
        </w:rPr>
        <w:t xml:space="preserve">Iława, </w:t>
      </w:r>
      <w:r w:rsidR="00260EEA" w:rsidRPr="00260EEA">
        <w:rPr>
          <w:rFonts w:cs="Arial"/>
          <w:color w:val="000000" w:themeColor="text1"/>
          <w:sz w:val="22"/>
          <w:szCs w:val="22"/>
          <w:lang w:val="pl-PL"/>
        </w:rPr>
        <w:t>20</w:t>
      </w:r>
      <w:r w:rsidRPr="00260EEA">
        <w:rPr>
          <w:rFonts w:cs="Arial"/>
          <w:color w:val="000000" w:themeColor="text1"/>
          <w:sz w:val="22"/>
          <w:szCs w:val="22"/>
          <w:lang w:val="pl-PL"/>
        </w:rPr>
        <w:t>.01.2018r.</w:t>
      </w:r>
    </w:p>
    <w:p w:rsidR="009D3230" w:rsidRPr="00260EEA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260EEA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CF72FB" w:rsidRPr="00260EEA" w:rsidRDefault="009D3230" w:rsidP="00CF72FB">
      <w:pPr>
        <w:spacing w:line="36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60EEA">
        <w:rPr>
          <w:rFonts w:ascii="Tahoma" w:hAnsi="Tahoma" w:cs="Tahoma"/>
          <w:b/>
          <w:color w:val="000000" w:themeColor="text1"/>
          <w:sz w:val="20"/>
          <w:szCs w:val="20"/>
        </w:rPr>
        <w:t xml:space="preserve">dotyczy: </w:t>
      </w:r>
      <w:r w:rsidR="00CF72FB" w:rsidRPr="00260EEA">
        <w:rPr>
          <w:rFonts w:ascii="Tahoma" w:hAnsi="Tahoma" w:cs="Tahoma"/>
          <w:b/>
          <w:color w:val="000000" w:themeColor="text1"/>
          <w:sz w:val="20"/>
          <w:szCs w:val="20"/>
        </w:rPr>
        <w:t xml:space="preserve">dostawy </w:t>
      </w:r>
      <w:r w:rsidR="00260EEA" w:rsidRPr="00260EEA">
        <w:rPr>
          <w:rFonts w:ascii="Tahoma" w:hAnsi="Tahoma" w:cs="Tahoma"/>
          <w:b/>
          <w:color w:val="000000" w:themeColor="text1"/>
          <w:sz w:val="20"/>
          <w:szCs w:val="20"/>
        </w:rPr>
        <w:t>sprzętu i wyposażenia na potrzeby sali cięć cesarskich z podziałem na 4 zadań</w:t>
      </w:r>
      <w:r w:rsidR="00260EEA" w:rsidRPr="00260EEA">
        <w:rPr>
          <w:b/>
          <w:bCs/>
          <w:color w:val="000000" w:themeColor="text1"/>
        </w:rPr>
        <w:t xml:space="preserve"> </w:t>
      </w:r>
      <w:r w:rsidR="00260EEA" w:rsidRPr="00260EEA">
        <w:rPr>
          <w:rFonts w:ascii="Tahoma" w:hAnsi="Tahoma" w:cs="Tahoma"/>
          <w:b/>
          <w:bCs/>
          <w:color w:val="000000" w:themeColor="text1"/>
          <w:sz w:val="20"/>
          <w:szCs w:val="20"/>
        </w:rPr>
        <w:t>dla  Powiatowego Szpitala im. Władysława Biegańskiego w Iławie (nr sprawy 3/2018</w:t>
      </w:r>
      <w:r w:rsidR="00CF72FB" w:rsidRPr="00260EEA">
        <w:rPr>
          <w:rFonts w:ascii="Tahoma" w:hAnsi="Tahoma" w:cs="Tahoma"/>
          <w:b/>
          <w:color w:val="000000" w:themeColor="text1"/>
          <w:sz w:val="20"/>
          <w:szCs w:val="20"/>
        </w:rPr>
        <w:t>)</w:t>
      </w:r>
    </w:p>
    <w:p w:rsidR="009D3230" w:rsidRPr="00FC2846" w:rsidRDefault="009D3230" w:rsidP="00CF72FB">
      <w:pPr>
        <w:spacing w:line="36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9D3230" w:rsidRPr="00FC2846" w:rsidRDefault="009D3230" w:rsidP="009D3230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Pr="00260EE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t.j. Dz.U. z 2017 r. poz.1579 </w:t>
      </w:r>
      <w:r w:rsidR="00260EEA">
        <w:rPr>
          <w:rFonts w:ascii="Tahoma" w:eastAsia="TimesNewRomanPSMT" w:hAnsi="Tahoma" w:cs="Tahoma"/>
          <w:color w:val="000000" w:themeColor="text1"/>
          <w:sz w:val="20"/>
        </w:rPr>
        <w:t>, 2018</w:t>
      </w: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B8436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72596E" w:rsidRPr="00260EEA" w:rsidRDefault="0072596E">
      <w:pPr>
        <w:rPr>
          <w:rFonts w:ascii="Tahoma" w:hAnsi="Tahoma" w:cs="Tahoma"/>
          <w:b/>
          <w:sz w:val="20"/>
          <w:szCs w:val="20"/>
          <w:u w:val="single"/>
        </w:rPr>
      </w:pPr>
      <w:r w:rsidRPr="00260EEA">
        <w:rPr>
          <w:rFonts w:ascii="Tahoma" w:hAnsi="Tahoma" w:cs="Tahoma"/>
          <w:b/>
          <w:sz w:val="20"/>
          <w:szCs w:val="20"/>
          <w:u w:val="single"/>
        </w:rPr>
        <w:t>Zapytanie  9</w:t>
      </w:r>
      <w:r w:rsidR="00886BEE">
        <w:rPr>
          <w:rFonts w:ascii="Tahoma" w:hAnsi="Tahoma" w:cs="Tahoma"/>
          <w:b/>
          <w:sz w:val="20"/>
          <w:szCs w:val="20"/>
          <w:u w:val="single"/>
        </w:rPr>
        <w:t xml:space="preserve">-korekta </w:t>
      </w:r>
    </w:p>
    <w:p w:rsidR="00EC1EE5" w:rsidRPr="00260EEA" w:rsidRDefault="00EC1EE5">
      <w:pPr>
        <w:rPr>
          <w:rFonts w:ascii="Tahoma" w:hAnsi="Tahoma" w:cs="Tahoma"/>
          <w:b/>
          <w:sz w:val="20"/>
          <w:szCs w:val="20"/>
          <w:u w:val="single"/>
        </w:rPr>
      </w:pPr>
    </w:p>
    <w:p w:rsidR="00EC1EE5" w:rsidRPr="00260EEA" w:rsidRDefault="00EC1EE5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Zadanie nr 1 (stół operacyjny)</w:t>
      </w:r>
    </w:p>
    <w:p w:rsidR="0072596E" w:rsidRPr="00260EEA" w:rsidRDefault="0072596E">
      <w:pPr>
        <w:rPr>
          <w:rFonts w:ascii="Tahoma" w:hAnsi="Tahoma" w:cs="Tahoma"/>
          <w:b/>
          <w:sz w:val="20"/>
          <w:szCs w:val="20"/>
          <w:u w:val="single"/>
        </w:rPr>
      </w:pPr>
    </w:p>
    <w:p w:rsidR="0072596E" w:rsidRPr="00260EEA" w:rsidRDefault="0072596E">
      <w:pPr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1</w:t>
      </w:r>
    </w:p>
    <w:p w:rsidR="00EC1EE5" w:rsidRPr="00260EEA" w:rsidRDefault="00EC1EE5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stołu bez systemu antykolizyjnego? – dotyczy l.p. 3</w:t>
      </w:r>
    </w:p>
    <w:p w:rsidR="00C44EE0" w:rsidRPr="00260EEA" w:rsidRDefault="00C44EE0" w:rsidP="00EC1EE5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537C42" w:rsidRPr="00260EEA">
        <w:rPr>
          <w:rFonts w:ascii="Tahoma" w:hAnsi="Tahoma" w:cs="Tahoma"/>
          <w:b/>
          <w:sz w:val="20"/>
          <w:szCs w:val="20"/>
        </w:rPr>
        <w:t xml:space="preserve"> Tak</w:t>
      </w:r>
    </w:p>
    <w:p w:rsidR="00C44EE0" w:rsidRPr="00260EEA" w:rsidRDefault="00C44EE0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EC1EE5" w:rsidRPr="00260EEA" w:rsidRDefault="00EC1EE5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2</w:t>
      </w:r>
    </w:p>
    <w:p w:rsidR="00EC1EE5" w:rsidRPr="00260EEA" w:rsidRDefault="00EC1EE5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stołu o długości 2100mm? – dotyczy l.p. 4</w:t>
      </w:r>
    </w:p>
    <w:p w:rsidR="00C44EE0" w:rsidRPr="00260EEA" w:rsidRDefault="00C44EE0" w:rsidP="00EC1EE5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 xml:space="preserve">Odpowiedź: </w:t>
      </w:r>
      <w:r w:rsidR="00537C42" w:rsidRPr="00260EEA">
        <w:rPr>
          <w:rFonts w:ascii="Tahoma" w:hAnsi="Tahoma" w:cs="Tahoma"/>
          <w:b/>
          <w:sz w:val="20"/>
          <w:szCs w:val="20"/>
        </w:rPr>
        <w:t>Tak</w:t>
      </w:r>
    </w:p>
    <w:p w:rsidR="00C44EE0" w:rsidRPr="00260EEA" w:rsidRDefault="00C44EE0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EC1EE5" w:rsidRPr="00260EEA" w:rsidRDefault="00EC1EE5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3</w:t>
      </w:r>
    </w:p>
    <w:p w:rsidR="00EC1EE5" w:rsidRPr="00260EEA" w:rsidRDefault="00EC1EE5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stołu z regulacją oparcia pleców w zakresie +75/-35 stopni? – dotyczy l.p. 7</w:t>
      </w:r>
    </w:p>
    <w:p w:rsidR="00C44EE0" w:rsidRPr="00260EEA" w:rsidRDefault="00C44EE0" w:rsidP="00EC1EE5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537C42" w:rsidRPr="00260EEA">
        <w:rPr>
          <w:rFonts w:ascii="Tahoma" w:hAnsi="Tahoma" w:cs="Tahoma"/>
          <w:b/>
          <w:sz w:val="20"/>
          <w:szCs w:val="20"/>
        </w:rPr>
        <w:t xml:space="preserve"> Tak</w:t>
      </w:r>
    </w:p>
    <w:p w:rsidR="00C44EE0" w:rsidRPr="00260EEA" w:rsidRDefault="00C44EE0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EC1EE5" w:rsidRPr="00260EEA" w:rsidRDefault="00EC1EE5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4</w:t>
      </w:r>
    </w:p>
    <w:p w:rsidR="00EC1EE5" w:rsidRPr="00260EEA" w:rsidRDefault="00EC1EE5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stołu z regulacją nachylenia podgłówka w zakresie +45/-45 stopni? – dotyczy l.p. 8</w:t>
      </w:r>
    </w:p>
    <w:p w:rsidR="00C44EE0" w:rsidRPr="00260EEA" w:rsidRDefault="00C44EE0" w:rsidP="00EC1EE5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21196" w:rsidRPr="00260EEA">
        <w:rPr>
          <w:rFonts w:ascii="Tahoma" w:hAnsi="Tahoma" w:cs="Tahoma"/>
          <w:b/>
          <w:sz w:val="20"/>
          <w:szCs w:val="20"/>
        </w:rPr>
        <w:t xml:space="preserve"> Tak</w:t>
      </w:r>
    </w:p>
    <w:p w:rsidR="00C44EE0" w:rsidRPr="00260EEA" w:rsidRDefault="00C44EE0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EC1EE5" w:rsidRPr="00260EEA" w:rsidRDefault="00EC1EE5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5</w:t>
      </w:r>
    </w:p>
    <w:p w:rsidR="00EC1EE5" w:rsidRPr="00260EEA" w:rsidRDefault="00EC1EE5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 xml:space="preserve">Czy Zamawiający wyrazi zgodę na zaoferowanie stołu z regulacją nachylenia segmentu nóg w zakresie </w:t>
      </w:r>
    </w:p>
    <w:p w:rsidR="00EC1EE5" w:rsidRPr="00260EEA" w:rsidRDefault="00EC1EE5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+20/-90stopni? – dotyczy l.p. 12</w:t>
      </w:r>
    </w:p>
    <w:p w:rsidR="00C44EE0" w:rsidRPr="00260EEA" w:rsidRDefault="00C44EE0" w:rsidP="00EC1EE5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21196" w:rsidRPr="00260EEA">
        <w:rPr>
          <w:rFonts w:ascii="Tahoma" w:hAnsi="Tahoma" w:cs="Tahoma"/>
          <w:b/>
          <w:sz w:val="20"/>
          <w:szCs w:val="20"/>
        </w:rPr>
        <w:t xml:space="preserve"> Tak</w:t>
      </w:r>
    </w:p>
    <w:p w:rsidR="00C44EE0" w:rsidRPr="00260EEA" w:rsidRDefault="00C44EE0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EC1EE5" w:rsidRPr="00260EEA" w:rsidRDefault="00EC1EE5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6</w:t>
      </w:r>
    </w:p>
    <w:p w:rsidR="00EC1EE5" w:rsidRPr="00260EEA" w:rsidRDefault="00EC1EE5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stołu z elektrohydraulicznym przesuwem wzdłużnym 420mm? – dotyczy l.p. 13</w:t>
      </w:r>
    </w:p>
    <w:p w:rsidR="00C44EE0" w:rsidRPr="00260EEA" w:rsidRDefault="00C44EE0" w:rsidP="00EC1EE5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21196" w:rsidRPr="00260EEA">
        <w:rPr>
          <w:rFonts w:ascii="Tahoma" w:hAnsi="Tahoma" w:cs="Tahoma"/>
          <w:b/>
          <w:sz w:val="20"/>
          <w:szCs w:val="20"/>
        </w:rPr>
        <w:t xml:space="preserve"> Tak</w:t>
      </w:r>
    </w:p>
    <w:p w:rsidR="00C44EE0" w:rsidRPr="00260EEA" w:rsidRDefault="00C44EE0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7</w:t>
      </w:r>
    </w:p>
    <w:p w:rsidR="00EC1EE5" w:rsidRPr="00260EEA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 xml:space="preserve">Czy Zamawiający wyrazi zgodę za zaoferowanie pilota bez podświetlenia i wyświetlacza LCD, wyposażonego w czytelne piktogramy przedstawiające poszczególne funkcje stołu. Po włączeniu pilota </w:t>
      </w:r>
      <w:r w:rsidRPr="00260EEA">
        <w:rPr>
          <w:rFonts w:ascii="Tahoma" w:hAnsi="Tahoma" w:cs="Tahoma"/>
          <w:sz w:val="20"/>
          <w:szCs w:val="20"/>
        </w:rPr>
        <w:lastRenderedPageBreak/>
        <w:t xml:space="preserve">– diody sygnalizują stan naładowania. Poza wyżej wymienionymi alternatywnymi i równie funkcjonalnymi rozwiązaniami, pilot spełnia wszystkie pozostałe zapisy punktu 15. </w:t>
      </w: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21196" w:rsidRPr="00260EEA">
        <w:rPr>
          <w:rFonts w:ascii="Tahoma" w:hAnsi="Tahoma" w:cs="Tahoma"/>
          <w:b/>
          <w:sz w:val="20"/>
          <w:szCs w:val="20"/>
        </w:rPr>
        <w:t xml:space="preserve"> Tak</w:t>
      </w: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8</w:t>
      </w:r>
    </w:p>
    <w:p w:rsidR="00EC1EE5" w:rsidRPr="00260EEA" w:rsidRDefault="00EC1EE5" w:rsidP="00C44EE0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stołu z podstawą w kształcie litery T, wyposażonej w wysokiej jakości układ jezdny składający się z 3 kół: jedno koło obrotowe, pozostałe nieskrętne pełniące rolę wspomagającą do jazdy na wprost? Podstawa przykrywająca w całości koła transportowe. Konstrukcja stołu w kształcie litery T jest bardzo ergonomiczna, pozwala na bardzo dobry dostęp operatora do pacjenta. Podstawa wyposażona w centralną blokadę uruchamianą dźwignią nożną, gwarantującą pewne blokowanie stołu za pomocą wysuwanych  stopek – dotyczy l.p. 19-21</w:t>
      </w:r>
    </w:p>
    <w:p w:rsidR="00C44EE0" w:rsidRPr="00260EEA" w:rsidRDefault="00C44EE0" w:rsidP="00C44EE0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21196" w:rsidRPr="00260EEA">
        <w:rPr>
          <w:rFonts w:ascii="Tahoma" w:hAnsi="Tahoma" w:cs="Tahoma"/>
          <w:b/>
          <w:sz w:val="20"/>
          <w:szCs w:val="20"/>
        </w:rPr>
        <w:t xml:space="preserve"> Tak</w:t>
      </w:r>
    </w:p>
    <w:p w:rsidR="00C44EE0" w:rsidRPr="00260EEA" w:rsidRDefault="00C44EE0" w:rsidP="00537C42">
      <w:pPr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9</w:t>
      </w:r>
    </w:p>
    <w:p w:rsidR="00EC1EE5" w:rsidRPr="00260EEA" w:rsidRDefault="00EC1EE5" w:rsidP="00537C42">
      <w:pPr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stołu z obciążeniem statycznym 320 kg? – dotyczy l.p. 27</w:t>
      </w:r>
    </w:p>
    <w:p w:rsidR="00537C42" w:rsidRPr="00260EEA" w:rsidRDefault="00537C42" w:rsidP="00537C42">
      <w:pPr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21196" w:rsidRPr="00260EEA">
        <w:rPr>
          <w:rFonts w:ascii="Tahoma" w:hAnsi="Tahoma" w:cs="Tahoma"/>
          <w:b/>
          <w:sz w:val="20"/>
          <w:szCs w:val="20"/>
        </w:rPr>
        <w:t xml:space="preserve"> Tak</w:t>
      </w:r>
    </w:p>
    <w:p w:rsidR="00537C42" w:rsidRPr="00260EEA" w:rsidRDefault="00537C42" w:rsidP="00537C42">
      <w:pPr>
        <w:jc w:val="both"/>
        <w:rPr>
          <w:rFonts w:ascii="Tahoma" w:hAnsi="Tahoma" w:cs="Tahoma"/>
          <w:sz w:val="20"/>
          <w:szCs w:val="20"/>
        </w:rPr>
      </w:pPr>
    </w:p>
    <w:p w:rsidR="00C44EE0" w:rsidRPr="00886BEE" w:rsidRDefault="00C44EE0" w:rsidP="00C44EE0">
      <w:pPr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886BEE">
        <w:rPr>
          <w:rFonts w:ascii="Tahoma" w:hAnsi="Tahoma" w:cs="Tahoma"/>
          <w:b/>
          <w:sz w:val="20"/>
          <w:szCs w:val="20"/>
        </w:rPr>
        <w:t>Pytanie nr 10</w:t>
      </w:r>
    </w:p>
    <w:p w:rsidR="00EC1EE5" w:rsidRPr="00886BEE" w:rsidRDefault="00EC1EE5" w:rsidP="00C44EE0">
      <w:pPr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886BEE">
        <w:rPr>
          <w:rFonts w:ascii="Tahoma" w:hAnsi="Tahoma" w:cs="Tahoma"/>
          <w:sz w:val="20"/>
          <w:szCs w:val="20"/>
        </w:rPr>
        <w:t>Ze względu na zabezpieczenie przed przypadkowym uruchomieniem stołu operacyjnego, czy Zamawiający oczekuje, aby pilot automatycznie się rozłączał po max. 30 sekundach (aktywacja pilota następuje poprzez przycisk oznaczony innym kolorem niż pozostałe)?- dotyczy l.p. 15</w:t>
      </w:r>
    </w:p>
    <w:p w:rsidR="00537C42" w:rsidRPr="00886BEE" w:rsidRDefault="00537C42" w:rsidP="00C44EE0">
      <w:pPr>
        <w:spacing w:line="259" w:lineRule="auto"/>
        <w:jc w:val="both"/>
        <w:rPr>
          <w:rFonts w:ascii="Tahoma" w:hAnsi="Tahoma" w:cs="Tahoma"/>
          <w:b/>
          <w:sz w:val="20"/>
          <w:szCs w:val="20"/>
        </w:rPr>
      </w:pPr>
      <w:r w:rsidRPr="00886BEE">
        <w:rPr>
          <w:rFonts w:ascii="Tahoma" w:hAnsi="Tahoma" w:cs="Tahoma"/>
          <w:b/>
          <w:sz w:val="20"/>
          <w:szCs w:val="20"/>
        </w:rPr>
        <w:t>Odpowiedź:</w:t>
      </w:r>
      <w:r w:rsidR="00C21196" w:rsidRPr="00886BEE">
        <w:rPr>
          <w:rFonts w:ascii="Tahoma" w:hAnsi="Tahoma" w:cs="Tahoma"/>
          <w:b/>
          <w:sz w:val="20"/>
          <w:szCs w:val="20"/>
        </w:rPr>
        <w:t xml:space="preserve"> </w:t>
      </w:r>
      <w:r w:rsidR="00C21196" w:rsidRPr="00886BEE">
        <w:rPr>
          <w:rFonts w:ascii="Tahoma" w:hAnsi="Tahoma" w:cs="Tahoma"/>
          <w:b/>
          <w:strike/>
          <w:sz w:val="20"/>
          <w:szCs w:val="20"/>
        </w:rPr>
        <w:t>Tak, wymaga</w:t>
      </w:r>
      <w:r w:rsidR="00AA424B" w:rsidRPr="00886BEE">
        <w:rPr>
          <w:rFonts w:ascii="Tahoma" w:hAnsi="Tahoma" w:cs="Tahoma"/>
          <w:b/>
          <w:sz w:val="20"/>
          <w:szCs w:val="20"/>
        </w:rPr>
        <w:t xml:space="preserve"> </w:t>
      </w:r>
      <w:r w:rsidR="00181B80" w:rsidRPr="00886BEE">
        <w:rPr>
          <w:rFonts w:ascii="Tahoma" w:hAnsi="Tahoma" w:cs="Tahoma"/>
          <w:b/>
          <w:color w:val="FF0000"/>
          <w:sz w:val="20"/>
          <w:szCs w:val="20"/>
        </w:rPr>
        <w:t xml:space="preserve">Zamawiający </w:t>
      </w:r>
      <w:r w:rsidR="00AA424B" w:rsidRPr="00886BEE">
        <w:rPr>
          <w:rFonts w:ascii="Tahoma" w:hAnsi="Tahoma" w:cs="Tahoma"/>
          <w:b/>
          <w:color w:val="FF0000"/>
          <w:sz w:val="20"/>
          <w:szCs w:val="20"/>
        </w:rPr>
        <w:t>dopuszcza</w:t>
      </w:r>
      <w:r w:rsidR="00181B80" w:rsidRPr="00886BEE">
        <w:rPr>
          <w:rFonts w:ascii="Tahoma" w:hAnsi="Tahoma" w:cs="Tahoma"/>
          <w:b/>
          <w:color w:val="FF0000"/>
          <w:sz w:val="20"/>
          <w:szCs w:val="20"/>
        </w:rPr>
        <w:t>, nie wymaga.</w:t>
      </w:r>
    </w:p>
    <w:p w:rsidR="00537C42" w:rsidRPr="00886BEE" w:rsidRDefault="00537C42" w:rsidP="00C44EE0">
      <w:pPr>
        <w:spacing w:line="259" w:lineRule="auto"/>
        <w:jc w:val="both"/>
        <w:rPr>
          <w:rFonts w:ascii="Tahoma" w:hAnsi="Tahoma" w:cs="Tahoma"/>
          <w:sz w:val="20"/>
          <w:szCs w:val="20"/>
        </w:rPr>
      </w:pPr>
    </w:p>
    <w:p w:rsidR="00C44EE0" w:rsidRPr="00886BEE" w:rsidRDefault="00C44EE0" w:rsidP="00C44EE0">
      <w:pPr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886BEE">
        <w:rPr>
          <w:rFonts w:ascii="Tahoma" w:hAnsi="Tahoma" w:cs="Tahoma"/>
          <w:b/>
          <w:sz w:val="20"/>
          <w:szCs w:val="20"/>
        </w:rPr>
        <w:t>Pytanie nr 11</w:t>
      </w:r>
    </w:p>
    <w:p w:rsidR="00EC1EE5" w:rsidRPr="00886BEE" w:rsidRDefault="00EC1EE5" w:rsidP="00C44EE0">
      <w:pPr>
        <w:spacing w:line="259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86BEE">
        <w:rPr>
          <w:rFonts w:ascii="Tahoma" w:hAnsi="Tahoma" w:cs="Tahoma"/>
          <w:sz w:val="20"/>
          <w:szCs w:val="20"/>
        </w:rPr>
        <w:t xml:space="preserve">Czy Zamawiający wymaga, aby odległości pomiędzy segmentami blatu stołu (płaskimi powierzchniami materacy) wynosiły max. 55 mm (z wyjątkiem wycięcia urologicznego), co zapobiega zapadaniu się </w:t>
      </w:r>
      <w:r w:rsidRPr="00886BEE">
        <w:rPr>
          <w:rFonts w:ascii="Tahoma" w:hAnsi="Tahoma" w:cs="Tahoma"/>
          <w:color w:val="000000" w:themeColor="text1"/>
          <w:sz w:val="20"/>
          <w:szCs w:val="20"/>
        </w:rPr>
        <w:t>pacjentek pomiędzy segmentami blatu stołu?</w:t>
      </w:r>
    </w:p>
    <w:p w:rsidR="00181B80" w:rsidRPr="00886BEE" w:rsidRDefault="00537C42" w:rsidP="00181B80">
      <w:pPr>
        <w:spacing w:line="259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886BEE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C21196" w:rsidRPr="00886BE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C21196" w:rsidRPr="00886BEE">
        <w:rPr>
          <w:rFonts w:ascii="Tahoma" w:hAnsi="Tahoma" w:cs="Tahoma"/>
          <w:b/>
          <w:strike/>
          <w:color w:val="000000" w:themeColor="text1"/>
          <w:sz w:val="20"/>
          <w:szCs w:val="20"/>
        </w:rPr>
        <w:t>Tak, wymaga</w:t>
      </w:r>
      <w:r w:rsidR="00A475C0" w:rsidRPr="00886BEE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181B80" w:rsidRPr="00886BEE">
        <w:rPr>
          <w:rFonts w:ascii="Tahoma" w:hAnsi="Tahoma" w:cs="Tahoma"/>
          <w:b/>
          <w:color w:val="FF0000"/>
          <w:sz w:val="20"/>
          <w:szCs w:val="20"/>
        </w:rPr>
        <w:t>Zamawiający dopuszcza, nie wymaga.</w:t>
      </w:r>
    </w:p>
    <w:p w:rsidR="00537C42" w:rsidRPr="00886BEE" w:rsidRDefault="00537C42" w:rsidP="00C44EE0">
      <w:pPr>
        <w:spacing w:line="259" w:lineRule="auto"/>
        <w:jc w:val="both"/>
        <w:rPr>
          <w:rFonts w:ascii="Tahoma" w:hAnsi="Tahoma" w:cs="Tahoma"/>
          <w:b/>
          <w:sz w:val="20"/>
          <w:szCs w:val="20"/>
        </w:rPr>
      </w:pPr>
    </w:p>
    <w:p w:rsidR="00537C42" w:rsidRPr="00886BEE" w:rsidRDefault="00537C42" w:rsidP="00C44EE0">
      <w:pPr>
        <w:spacing w:line="259" w:lineRule="auto"/>
        <w:jc w:val="both"/>
        <w:rPr>
          <w:rFonts w:ascii="Tahoma" w:hAnsi="Tahoma" w:cs="Tahoma"/>
          <w:sz w:val="20"/>
          <w:szCs w:val="20"/>
        </w:rPr>
      </w:pPr>
    </w:p>
    <w:p w:rsidR="00C44EE0" w:rsidRPr="00886BEE" w:rsidRDefault="00C44EE0" w:rsidP="00C44EE0">
      <w:pPr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886BEE">
        <w:rPr>
          <w:rFonts w:ascii="Tahoma" w:hAnsi="Tahoma" w:cs="Tahoma"/>
          <w:b/>
          <w:sz w:val="20"/>
          <w:szCs w:val="20"/>
        </w:rPr>
        <w:t>Pytanie nr 12</w:t>
      </w:r>
    </w:p>
    <w:p w:rsidR="00EC1EE5" w:rsidRPr="00886BEE" w:rsidRDefault="00EC1EE5" w:rsidP="00C44EE0">
      <w:pPr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886BEE">
        <w:rPr>
          <w:rFonts w:ascii="Tahoma" w:hAnsi="Tahoma" w:cs="Tahoma"/>
          <w:sz w:val="20"/>
          <w:szCs w:val="20"/>
        </w:rPr>
        <w:t>Czy Zamawiający oczekuje, aby segmenty blatu wyposażone były w listwy do mocowania wyposażenia przymocowane na stałe po obu stronach blatu oraz od szczytu zagłówka celem wygodniejszego rozmieszczenia wyposażenia? - dotyczy l.p. 2</w:t>
      </w:r>
    </w:p>
    <w:p w:rsidR="00181B80" w:rsidRPr="00886BEE" w:rsidRDefault="00537C42" w:rsidP="00181B80">
      <w:pPr>
        <w:spacing w:line="259" w:lineRule="auto"/>
        <w:jc w:val="both"/>
        <w:rPr>
          <w:rFonts w:ascii="Tahoma" w:hAnsi="Tahoma" w:cs="Tahoma"/>
          <w:b/>
          <w:sz w:val="20"/>
          <w:szCs w:val="20"/>
        </w:rPr>
      </w:pPr>
      <w:r w:rsidRPr="00886BEE">
        <w:rPr>
          <w:rFonts w:ascii="Tahoma" w:hAnsi="Tahoma" w:cs="Tahoma"/>
          <w:b/>
          <w:sz w:val="20"/>
          <w:szCs w:val="20"/>
        </w:rPr>
        <w:t>Odpowiedź:</w:t>
      </w:r>
      <w:r w:rsidR="00C21196" w:rsidRPr="00886BEE">
        <w:rPr>
          <w:rFonts w:ascii="Tahoma" w:hAnsi="Tahoma" w:cs="Tahoma"/>
          <w:b/>
          <w:sz w:val="20"/>
          <w:szCs w:val="20"/>
        </w:rPr>
        <w:t xml:space="preserve"> </w:t>
      </w:r>
      <w:r w:rsidR="00C21196" w:rsidRPr="00886BEE">
        <w:rPr>
          <w:rFonts w:ascii="Tahoma" w:hAnsi="Tahoma" w:cs="Tahoma"/>
          <w:b/>
          <w:strike/>
          <w:sz w:val="20"/>
          <w:szCs w:val="20"/>
        </w:rPr>
        <w:t xml:space="preserve">Tak, </w:t>
      </w:r>
      <w:r w:rsidR="00A475C0" w:rsidRPr="00886BEE">
        <w:rPr>
          <w:rFonts w:ascii="Tahoma" w:hAnsi="Tahoma" w:cs="Tahoma"/>
          <w:b/>
          <w:strike/>
          <w:sz w:val="20"/>
          <w:szCs w:val="20"/>
        </w:rPr>
        <w:t>wymaga</w:t>
      </w:r>
      <w:r w:rsidR="00A475C0" w:rsidRPr="00886BEE">
        <w:rPr>
          <w:rFonts w:ascii="Tahoma" w:hAnsi="Tahoma" w:cs="Tahoma"/>
          <w:b/>
          <w:sz w:val="20"/>
          <w:szCs w:val="20"/>
        </w:rPr>
        <w:t xml:space="preserve"> </w:t>
      </w:r>
      <w:r w:rsidR="00181B80" w:rsidRPr="00886BEE">
        <w:rPr>
          <w:rFonts w:ascii="Tahoma" w:hAnsi="Tahoma" w:cs="Tahoma"/>
          <w:b/>
          <w:color w:val="FF0000"/>
          <w:sz w:val="20"/>
          <w:szCs w:val="20"/>
        </w:rPr>
        <w:t>Zamawiający dopuszcza, nie wymaga.</w:t>
      </w:r>
    </w:p>
    <w:p w:rsidR="00537C42" w:rsidRPr="00886BEE" w:rsidRDefault="00537C42" w:rsidP="00C44EE0">
      <w:pPr>
        <w:spacing w:line="259" w:lineRule="auto"/>
        <w:jc w:val="both"/>
        <w:rPr>
          <w:rFonts w:ascii="Tahoma" w:hAnsi="Tahoma" w:cs="Tahoma"/>
          <w:b/>
          <w:sz w:val="20"/>
          <w:szCs w:val="20"/>
        </w:rPr>
      </w:pPr>
    </w:p>
    <w:p w:rsidR="00A475C0" w:rsidRPr="00886BEE" w:rsidRDefault="00A475C0" w:rsidP="00C44EE0">
      <w:pPr>
        <w:spacing w:line="259" w:lineRule="auto"/>
        <w:jc w:val="both"/>
        <w:rPr>
          <w:rFonts w:ascii="Tahoma" w:hAnsi="Tahoma" w:cs="Tahoma"/>
          <w:sz w:val="20"/>
          <w:szCs w:val="20"/>
        </w:rPr>
      </w:pPr>
    </w:p>
    <w:p w:rsidR="00C44EE0" w:rsidRPr="00886BEE" w:rsidRDefault="00C44EE0" w:rsidP="00C44EE0">
      <w:pPr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886BEE">
        <w:rPr>
          <w:rFonts w:ascii="Tahoma" w:hAnsi="Tahoma" w:cs="Tahoma"/>
          <w:b/>
          <w:sz w:val="20"/>
          <w:szCs w:val="20"/>
        </w:rPr>
        <w:t>Pytanie nr 13</w:t>
      </w:r>
    </w:p>
    <w:p w:rsidR="00EC1EE5" w:rsidRPr="00886BEE" w:rsidRDefault="00EC1EE5" w:rsidP="00C44EE0">
      <w:pPr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886BEE">
        <w:rPr>
          <w:rFonts w:ascii="Tahoma" w:hAnsi="Tahoma" w:cs="Tahoma"/>
          <w:sz w:val="20"/>
          <w:szCs w:val="20"/>
        </w:rPr>
        <w:t>Mając na uwadze opisaną przez Zamawiającego potrzebę wykonywania zdjęć RTG, rozumiemy że Zamawiający oczekuje jak największej powierzchni pomiędzy elementami konstrukcyjnymi segmentów tj. w zakresie min. 340 mm umożliwiającej prześwietlenie RTG?  – dot. pkt 24</w:t>
      </w:r>
    </w:p>
    <w:p w:rsidR="00181B80" w:rsidRPr="00886BEE" w:rsidRDefault="00537C42" w:rsidP="00181B80">
      <w:pPr>
        <w:spacing w:line="259" w:lineRule="auto"/>
        <w:jc w:val="both"/>
        <w:rPr>
          <w:rFonts w:ascii="Tahoma" w:hAnsi="Tahoma" w:cs="Tahoma"/>
          <w:b/>
          <w:sz w:val="20"/>
          <w:szCs w:val="20"/>
        </w:rPr>
      </w:pPr>
      <w:r w:rsidRPr="00886BEE">
        <w:rPr>
          <w:rFonts w:ascii="Tahoma" w:hAnsi="Tahoma" w:cs="Tahoma"/>
          <w:b/>
          <w:sz w:val="20"/>
          <w:szCs w:val="20"/>
        </w:rPr>
        <w:t>Odpowiedź:</w:t>
      </w:r>
      <w:r w:rsidR="00C21196" w:rsidRPr="00886BEE">
        <w:rPr>
          <w:rFonts w:ascii="Tahoma" w:hAnsi="Tahoma" w:cs="Tahoma"/>
          <w:b/>
          <w:sz w:val="20"/>
          <w:szCs w:val="20"/>
        </w:rPr>
        <w:t xml:space="preserve"> </w:t>
      </w:r>
      <w:r w:rsidR="00C21196" w:rsidRPr="00886BEE">
        <w:rPr>
          <w:rFonts w:ascii="Tahoma" w:hAnsi="Tahoma" w:cs="Tahoma"/>
          <w:b/>
          <w:strike/>
          <w:sz w:val="20"/>
          <w:szCs w:val="20"/>
        </w:rPr>
        <w:t>Tak, wymaga</w:t>
      </w:r>
      <w:r w:rsidR="00AA424B" w:rsidRPr="00886BEE">
        <w:rPr>
          <w:rFonts w:ascii="Tahoma" w:hAnsi="Tahoma" w:cs="Tahoma"/>
          <w:b/>
          <w:sz w:val="20"/>
          <w:szCs w:val="20"/>
        </w:rPr>
        <w:t xml:space="preserve">  </w:t>
      </w:r>
      <w:r w:rsidR="00181B80" w:rsidRPr="00886BEE">
        <w:rPr>
          <w:rFonts w:ascii="Tahoma" w:hAnsi="Tahoma" w:cs="Tahoma"/>
          <w:b/>
          <w:color w:val="FF0000"/>
          <w:sz w:val="20"/>
          <w:szCs w:val="20"/>
        </w:rPr>
        <w:t>Zamawiający dopuszcza, nie wymaga.</w:t>
      </w:r>
    </w:p>
    <w:p w:rsidR="00537C42" w:rsidRPr="00886BEE" w:rsidRDefault="00537C42" w:rsidP="00C44EE0">
      <w:pPr>
        <w:spacing w:line="259" w:lineRule="auto"/>
        <w:jc w:val="both"/>
        <w:rPr>
          <w:rFonts w:ascii="Tahoma" w:hAnsi="Tahoma" w:cs="Tahoma"/>
          <w:b/>
          <w:strike/>
          <w:sz w:val="20"/>
          <w:szCs w:val="20"/>
        </w:rPr>
      </w:pPr>
    </w:p>
    <w:p w:rsidR="00537C42" w:rsidRPr="00886BEE" w:rsidRDefault="00537C42" w:rsidP="00C44EE0">
      <w:pPr>
        <w:spacing w:line="259" w:lineRule="auto"/>
        <w:jc w:val="both"/>
        <w:rPr>
          <w:rFonts w:ascii="Tahoma" w:hAnsi="Tahoma" w:cs="Tahoma"/>
          <w:sz w:val="20"/>
          <w:szCs w:val="20"/>
        </w:rPr>
      </w:pPr>
    </w:p>
    <w:p w:rsidR="00C44EE0" w:rsidRPr="00886BEE" w:rsidRDefault="00C44EE0" w:rsidP="00C44EE0">
      <w:pPr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886BEE">
        <w:rPr>
          <w:rFonts w:ascii="Tahoma" w:hAnsi="Tahoma" w:cs="Tahoma"/>
          <w:b/>
          <w:sz w:val="20"/>
          <w:szCs w:val="20"/>
        </w:rPr>
        <w:t>Pytanie nr 14</w:t>
      </w:r>
    </w:p>
    <w:p w:rsidR="00537C42" w:rsidRPr="00886BEE" w:rsidRDefault="00EC1EE5" w:rsidP="00C44EE0">
      <w:pPr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886BEE">
        <w:rPr>
          <w:rFonts w:ascii="Tahoma" w:hAnsi="Tahoma" w:cs="Tahoma"/>
          <w:sz w:val="20"/>
          <w:szCs w:val="20"/>
        </w:rPr>
        <w:lastRenderedPageBreak/>
        <w:t>Czy Zamawiający wymaga połączeń sworzniowo-walcowych segmentów blatu stołu operacyjnego ze względu na lepsze właściwości higieniczne oraz łatwiejszy sposób montażu tych segmentów?</w:t>
      </w:r>
    </w:p>
    <w:p w:rsidR="00181B80" w:rsidRPr="00886BEE" w:rsidRDefault="00537C42" w:rsidP="00181B80">
      <w:pPr>
        <w:spacing w:line="259" w:lineRule="auto"/>
        <w:jc w:val="both"/>
        <w:rPr>
          <w:rFonts w:ascii="Tahoma" w:hAnsi="Tahoma" w:cs="Tahoma"/>
          <w:b/>
          <w:sz w:val="20"/>
          <w:szCs w:val="20"/>
        </w:rPr>
      </w:pPr>
      <w:r w:rsidRPr="00886BEE">
        <w:rPr>
          <w:rFonts w:ascii="Tahoma" w:hAnsi="Tahoma" w:cs="Tahoma"/>
          <w:b/>
          <w:sz w:val="20"/>
          <w:szCs w:val="20"/>
        </w:rPr>
        <w:t xml:space="preserve">Odpowiedź: </w:t>
      </w:r>
      <w:r w:rsidR="00EC1EE5" w:rsidRPr="00886BEE">
        <w:rPr>
          <w:rFonts w:ascii="Tahoma" w:hAnsi="Tahoma" w:cs="Tahoma"/>
          <w:sz w:val="20"/>
          <w:szCs w:val="20"/>
        </w:rPr>
        <w:t xml:space="preserve"> </w:t>
      </w:r>
      <w:r w:rsidR="00A475C0" w:rsidRPr="00886BEE">
        <w:rPr>
          <w:rFonts w:ascii="Tahoma" w:hAnsi="Tahoma" w:cs="Tahoma"/>
          <w:b/>
          <w:strike/>
          <w:sz w:val="20"/>
          <w:szCs w:val="20"/>
        </w:rPr>
        <w:t>Tak,</w:t>
      </w:r>
      <w:r w:rsidR="00C21196" w:rsidRPr="00886BEE">
        <w:rPr>
          <w:rFonts w:ascii="Tahoma" w:hAnsi="Tahoma" w:cs="Tahoma"/>
          <w:strike/>
          <w:sz w:val="20"/>
          <w:szCs w:val="20"/>
        </w:rPr>
        <w:t xml:space="preserve"> </w:t>
      </w:r>
      <w:r w:rsidR="00A475C0" w:rsidRPr="00886BEE">
        <w:rPr>
          <w:rFonts w:ascii="Tahoma" w:hAnsi="Tahoma" w:cs="Tahoma"/>
          <w:b/>
          <w:strike/>
          <w:sz w:val="20"/>
          <w:szCs w:val="20"/>
        </w:rPr>
        <w:t>wymaga</w:t>
      </w:r>
      <w:r w:rsidR="00A475C0" w:rsidRPr="00886BEE">
        <w:rPr>
          <w:rFonts w:ascii="Tahoma" w:hAnsi="Tahoma" w:cs="Tahoma"/>
          <w:b/>
          <w:sz w:val="20"/>
          <w:szCs w:val="20"/>
        </w:rPr>
        <w:t xml:space="preserve"> </w:t>
      </w:r>
      <w:r w:rsidR="00181B80" w:rsidRPr="00886BEE">
        <w:rPr>
          <w:rFonts w:ascii="Tahoma" w:hAnsi="Tahoma" w:cs="Tahoma"/>
          <w:b/>
          <w:color w:val="FF0000"/>
          <w:sz w:val="20"/>
          <w:szCs w:val="20"/>
        </w:rPr>
        <w:t>Zamawiający dopuszcza, nie wymaga.</w:t>
      </w:r>
    </w:p>
    <w:p w:rsidR="00EC1EE5" w:rsidRPr="00260EEA" w:rsidRDefault="00EC1EE5" w:rsidP="00C44EE0">
      <w:pPr>
        <w:spacing w:line="259" w:lineRule="auto"/>
        <w:jc w:val="both"/>
        <w:rPr>
          <w:rFonts w:ascii="Tahoma" w:hAnsi="Tahoma" w:cs="Tahoma"/>
          <w:sz w:val="20"/>
          <w:szCs w:val="20"/>
        </w:rPr>
      </w:pPr>
    </w:p>
    <w:p w:rsidR="00EC1EE5" w:rsidRPr="00260EEA" w:rsidRDefault="00EC1EE5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EC1EE5" w:rsidRPr="00260EEA" w:rsidRDefault="00EC1EE5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Zadanie nr 4 (dostawa pozostałego sprzętu)</w:t>
      </w:r>
    </w:p>
    <w:p w:rsidR="00EC1EE5" w:rsidRPr="00260EEA" w:rsidRDefault="00C44EE0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15</w:t>
      </w:r>
    </w:p>
    <w:p w:rsidR="00EC1EE5" w:rsidRPr="00260EEA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stolika opatrunkowego o wymiarach zewnętrznych (dłxszerxwys w mm) 1115x720x880mm i pozostałych parametrach zgodnych w SIWZ? – dotyczy l.p. 1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21196" w:rsidRPr="00260EEA">
        <w:rPr>
          <w:rFonts w:ascii="Tahoma" w:hAnsi="Tahoma" w:cs="Tahoma"/>
          <w:b/>
          <w:sz w:val="20"/>
          <w:szCs w:val="20"/>
        </w:rPr>
        <w:t xml:space="preserve"> Tak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16</w:t>
      </w:r>
    </w:p>
    <w:p w:rsidR="00EC1EE5" w:rsidRPr="00260EEA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wózka o wymiarach zewnętrznych (dłxszerxwys w mm) 690x700x985mm (wymiary bez nadstawki) i pozostałych parametrach zgodnych w SIWZ? – dotyczy l.p. 2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21196" w:rsidRPr="00260EEA">
        <w:rPr>
          <w:rFonts w:ascii="Tahoma" w:hAnsi="Tahoma" w:cs="Tahoma"/>
          <w:b/>
          <w:sz w:val="20"/>
          <w:szCs w:val="20"/>
        </w:rPr>
        <w:t>Tak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17</w:t>
      </w:r>
    </w:p>
    <w:p w:rsidR="00EC1EE5" w:rsidRPr="00260EEA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stolika Mayo o wymiarach zewnętrznych (dłxszerxwys w mm) 740x490x960/1370mm i pozostałych parametrach zgodnych w SIWZ? – dotyczy l.p. 3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21196" w:rsidRPr="00260EEA">
        <w:rPr>
          <w:rFonts w:ascii="Tahoma" w:hAnsi="Tahoma" w:cs="Tahoma"/>
          <w:b/>
          <w:sz w:val="20"/>
          <w:szCs w:val="20"/>
        </w:rPr>
        <w:t>Tak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18</w:t>
      </w:r>
    </w:p>
    <w:p w:rsidR="00EC1EE5" w:rsidRPr="00260EEA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wózka o wymiarach zewnętrznych (dłxszerxwys w mm) 690x700x985mm i pozostałych parametrach zgodnych w SIWZ? – dotyczy l.p. 4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21196" w:rsidRPr="00260EEA">
        <w:rPr>
          <w:rFonts w:ascii="Tahoma" w:hAnsi="Tahoma" w:cs="Tahoma"/>
          <w:b/>
          <w:sz w:val="20"/>
          <w:szCs w:val="20"/>
        </w:rPr>
        <w:t>Tak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19</w:t>
      </w:r>
    </w:p>
    <w:p w:rsidR="00EC1EE5" w:rsidRPr="00260EEA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taboretu o wymiarach zewnętrznych (dłxszerxwys w mm) 480x480x490/630mm i pozostałych parametrach zgodnych w SIWZ? – dotyczy l.p. 6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21196" w:rsidRPr="00260EEA">
        <w:rPr>
          <w:rFonts w:ascii="Tahoma" w:hAnsi="Tahoma" w:cs="Tahoma"/>
          <w:b/>
          <w:sz w:val="20"/>
          <w:szCs w:val="20"/>
        </w:rPr>
        <w:t>Tak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20</w:t>
      </w:r>
    </w:p>
    <w:p w:rsidR="00EC1EE5" w:rsidRPr="00260EEA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regału o wymiarach zewnętrznych (dłxszerxwys w mm) 1200x500x1800 mm i pozostałych parametrach zgodnych w SIWZ? – dotyczy l.p. 7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21196" w:rsidRPr="00260EEA">
        <w:rPr>
          <w:rFonts w:ascii="Tahoma" w:hAnsi="Tahoma" w:cs="Tahoma"/>
          <w:b/>
          <w:sz w:val="20"/>
          <w:szCs w:val="20"/>
        </w:rPr>
        <w:t>Tak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21</w:t>
      </w:r>
    </w:p>
    <w:p w:rsidR="00EC1EE5" w:rsidRPr="00260EEA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stojaka z misami o wymiarach zewnętrznych (dłxszerxwys w mm) 560x700x850 mm i pozostałych parametrach zgodnych w SIWZ? – dotyczy l.p. 8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457842" w:rsidRPr="00260EEA">
        <w:rPr>
          <w:rFonts w:ascii="Tahoma" w:hAnsi="Tahoma" w:cs="Tahoma"/>
          <w:b/>
          <w:sz w:val="20"/>
          <w:szCs w:val="20"/>
        </w:rPr>
        <w:t>Tak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22</w:t>
      </w:r>
    </w:p>
    <w:p w:rsidR="00EC1EE5" w:rsidRPr="00260EEA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stojaka o wymiarach zewnętrznych (dłxszerxwys w mm) 560x560x1200/2150mm i pozostałych parametrach zgodnych w SIWZ? – dotyczy l.p. 10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457842" w:rsidRPr="00260EEA">
        <w:rPr>
          <w:rFonts w:ascii="Tahoma" w:hAnsi="Tahoma" w:cs="Tahoma"/>
          <w:b/>
          <w:sz w:val="20"/>
          <w:szCs w:val="20"/>
        </w:rPr>
        <w:t>Tak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23</w:t>
      </w:r>
    </w:p>
    <w:p w:rsidR="00EC1EE5" w:rsidRPr="00260EEA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szafy o wymiarach zewnętrznych (dłxszerxwys w mm) 1200x470x1800 mm i pozostałych parametrach zgodnych w SIWZ? – dotyczy l.p. 11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lastRenderedPageBreak/>
        <w:t>Odpowiedź:</w:t>
      </w:r>
      <w:r w:rsidR="00457842" w:rsidRPr="00260EEA">
        <w:rPr>
          <w:rFonts w:ascii="Tahoma" w:hAnsi="Tahoma" w:cs="Tahoma"/>
          <w:b/>
          <w:sz w:val="20"/>
          <w:szCs w:val="20"/>
        </w:rPr>
        <w:t>Tak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24</w:t>
      </w:r>
    </w:p>
    <w:p w:rsidR="00EC1EE5" w:rsidRPr="00260EEA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stelaża o wymiarach zewnętrznych (dłxszerxwys w mm) 860x580x1050 mm i pozostałych parametrach zgodnych w SIWZ? – dotyczy l.p. 12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457842" w:rsidRPr="00260EEA">
        <w:rPr>
          <w:rFonts w:ascii="Tahoma" w:hAnsi="Tahoma" w:cs="Tahoma"/>
          <w:b/>
          <w:sz w:val="20"/>
          <w:szCs w:val="20"/>
        </w:rPr>
        <w:t>Tak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25</w:t>
      </w:r>
    </w:p>
    <w:p w:rsidR="00EC1EE5" w:rsidRPr="00260EEA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szafy o wymiarach zewnętrznych (dłxszerxwys w mm) 1000x600x850 mm i pozostałych parametrach zgodnych w SIWZ? – dotyczy l.p. 13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457842" w:rsidRPr="00260EEA">
        <w:rPr>
          <w:rFonts w:ascii="Tahoma" w:hAnsi="Tahoma" w:cs="Tahoma"/>
          <w:b/>
          <w:sz w:val="20"/>
          <w:szCs w:val="20"/>
        </w:rPr>
        <w:t>Tak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26</w:t>
      </w:r>
    </w:p>
    <w:p w:rsidR="00EC1EE5" w:rsidRPr="00260EEA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szafy szatniowej o wymiarach (dłxszerxwys w mm) 300x500x1800mm? – dotyczy l.p. 9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457842" w:rsidRPr="00260EEA">
        <w:rPr>
          <w:rFonts w:ascii="Tahoma" w:hAnsi="Tahoma" w:cs="Tahoma"/>
          <w:b/>
          <w:sz w:val="20"/>
          <w:szCs w:val="20"/>
        </w:rPr>
        <w:t>Tak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886BEE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886BEE">
        <w:rPr>
          <w:rFonts w:ascii="Tahoma" w:hAnsi="Tahoma" w:cs="Tahoma"/>
          <w:b/>
          <w:sz w:val="20"/>
          <w:szCs w:val="20"/>
        </w:rPr>
        <w:t>Pytanie nr 27</w:t>
      </w:r>
    </w:p>
    <w:p w:rsidR="00EC1EE5" w:rsidRPr="00886BEE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886BEE">
        <w:rPr>
          <w:rFonts w:ascii="Tahoma" w:hAnsi="Tahoma" w:cs="Tahoma"/>
          <w:sz w:val="20"/>
          <w:szCs w:val="20"/>
        </w:rPr>
        <w:t>Zwracamy się z uprzejmą prośbą o potwierdzenie, że nastąpiła oczywista pomyłka pisarska i Zamawiający wymaga nożnej regulacji pozycji Trendelenburga i anty-Trendelenburga 18 stopni? – dotyczy l.p. 5</w:t>
      </w:r>
    </w:p>
    <w:p w:rsidR="00537C42" w:rsidRPr="00886BEE" w:rsidRDefault="00537C42" w:rsidP="00181B80">
      <w:pPr>
        <w:spacing w:line="259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886BEE">
        <w:rPr>
          <w:rFonts w:ascii="Tahoma" w:hAnsi="Tahoma" w:cs="Tahoma"/>
          <w:b/>
          <w:sz w:val="20"/>
          <w:szCs w:val="20"/>
        </w:rPr>
        <w:t>Odpowiedź:</w:t>
      </w:r>
      <w:r w:rsidR="00A475C0" w:rsidRPr="00886BEE">
        <w:rPr>
          <w:rFonts w:ascii="Tahoma" w:hAnsi="Tahoma" w:cs="Tahoma"/>
          <w:b/>
          <w:sz w:val="20"/>
          <w:szCs w:val="20"/>
        </w:rPr>
        <w:t xml:space="preserve"> </w:t>
      </w:r>
      <w:r w:rsidR="00A475C0" w:rsidRPr="00886BEE">
        <w:rPr>
          <w:rFonts w:ascii="Tahoma" w:hAnsi="Tahoma" w:cs="Tahoma"/>
          <w:b/>
          <w:strike/>
          <w:sz w:val="20"/>
          <w:szCs w:val="20"/>
        </w:rPr>
        <w:t>Tak, wymaga</w:t>
      </w:r>
      <w:r w:rsidR="00A475C0" w:rsidRPr="00886BEE">
        <w:rPr>
          <w:rFonts w:ascii="Tahoma" w:hAnsi="Tahoma" w:cs="Tahoma"/>
          <w:b/>
          <w:sz w:val="20"/>
          <w:szCs w:val="20"/>
        </w:rPr>
        <w:t xml:space="preserve">  </w:t>
      </w:r>
      <w:r w:rsidR="00181B80" w:rsidRPr="00886BEE">
        <w:rPr>
          <w:rFonts w:ascii="Tahoma" w:hAnsi="Tahoma" w:cs="Tahoma"/>
          <w:b/>
          <w:color w:val="FF0000"/>
          <w:sz w:val="20"/>
          <w:szCs w:val="20"/>
        </w:rPr>
        <w:t>Zamawiający dopuszcza, nie wymaga.</w:t>
      </w:r>
    </w:p>
    <w:p w:rsidR="00537C42" w:rsidRPr="00886BEE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color w:val="FF0000"/>
          <w:sz w:val="20"/>
          <w:szCs w:val="20"/>
        </w:rPr>
      </w:pPr>
    </w:p>
    <w:p w:rsidR="00C44EE0" w:rsidRPr="00886BEE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886BEE">
        <w:rPr>
          <w:rFonts w:ascii="Tahoma" w:hAnsi="Tahoma" w:cs="Tahoma"/>
          <w:b/>
          <w:sz w:val="20"/>
          <w:szCs w:val="20"/>
        </w:rPr>
        <w:t>Pytanie nr 28</w:t>
      </w:r>
    </w:p>
    <w:p w:rsidR="00EC1EE5" w:rsidRPr="00886BEE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886BEE">
        <w:rPr>
          <w:rFonts w:ascii="Tahoma" w:hAnsi="Tahoma" w:cs="Tahoma"/>
          <w:sz w:val="20"/>
          <w:szCs w:val="20"/>
        </w:rPr>
        <w:t>Zwracamy się z uprzejmą prośbą o potwierdzenie, że nastąpiła oczywista pomyłka pisarska i Zamawiający wymaga oparcia pleców regulowanych za pomocą sprężyny gazowej z blokadą w zakresie 0-90 stopni? – dotyczy l.p. 5</w:t>
      </w:r>
    </w:p>
    <w:p w:rsidR="00537C42" w:rsidRPr="00886BEE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886BEE">
        <w:rPr>
          <w:rFonts w:ascii="Tahoma" w:hAnsi="Tahoma" w:cs="Tahoma"/>
          <w:b/>
          <w:sz w:val="20"/>
          <w:szCs w:val="20"/>
        </w:rPr>
        <w:t>Odpowiedź:</w:t>
      </w:r>
      <w:r w:rsidR="00A475C0" w:rsidRPr="00886BEE">
        <w:rPr>
          <w:rFonts w:ascii="Tahoma" w:hAnsi="Tahoma" w:cs="Tahoma"/>
          <w:b/>
          <w:sz w:val="20"/>
          <w:szCs w:val="20"/>
        </w:rPr>
        <w:t xml:space="preserve"> </w:t>
      </w:r>
      <w:r w:rsidR="00A475C0" w:rsidRPr="00886BEE">
        <w:rPr>
          <w:rFonts w:ascii="Tahoma" w:hAnsi="Tahoma" w:cs="Tahoma"/>
          <w:b/>
          <w:strike/>
          <w:sz w:val="20"/>
          <w:szCs w:val="20"/>
        </w:rPr>
        <w:t>Tak, wymaga</w:t>
      </w:r>
      <w:r w:rsidR="00181B80" w:rsidRPr="00886BEE">
        <w:rPr>
          <w:rFonts w:ascii="Tahoma" w:hAnsi="Tahoma" w:cs="Tahoma"/>
          <w:b/>
          <w:sz w:val="20"/>
          <w:szCs w:val="20"/>
        </w:rPr>
        <w:t xml:space="preserve">  </w:t>
      </w:r>
      <w:r w:rsidR="00181B80" w:rsidRPr="00886BEE">
        <w:rPr>
          <w:rFonts w:ascii="Tahoma" w:hAnsi="Tahoma" w:cs="Tahoma"/>
          <w:b/>
          <w:color w:val="FF0000"/>
          <w:sz w:val="20"/>
          <w:szCs w:val="20"/>
        </w:rPr>
        <w:t xml:space="preserve">Tak- w zakresie </w:t>
      </w:r>
      <w:r w:rsidR="00181B80" w:rsidRPr="00886BEE">
        <w:rPr>
          <w:rFonts w:ascii="Tahoma" w:hAnsi="Tahoma" w:cs="Tahoma"/>
          <w:color w:val="FF0000"/>
          <w:sz w:val="20"/>
          <w:szCs w:val="20"/>
        </w:rPr>
        <w:t>0-90 stopni</w:t>
      </w:r>
      <w:r w:rsidR="00181B80" w:rsidRPr="00886BEE">
        <w:rPr>
          <w:rFonts w:ascii="Tahoma" w:hAnsi="Tahoma" w:cs="Tahoma"/>
          <w:b/>
          <w:color w:val="FF0000"/>
          <w:sz w:val="20"/>
          <w:szCs w:val="20"/>
        </w:rPr>
        <w:t>.</w:t>
      </w:r>
    </w:p>
    <w:p w:rsidR="00537C42" w:rsidRPr="00886BEE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886BEE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886BEE">
        <w:rPr>
          <w:rFonts w:ascii="Tahoma" w:hAnsi="Tahoma" w:cs="Tahoma"/>
          <w:b/>
          <w:sz w:val="20"/>
          <w:szCs w:val="20"/>
        </w:rPr>
        <w:t>Pytanie nr 29</w:t>
      </w:r>
    </w:p>
    <w:p w:rsidR="00EC1EE5" w:rsidRPr="00886BEE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886BEE">
        <w:rPr>
          <w:rFonts w:ascii="Tahoma" w:hAnsi="Tahoma" w:cs="Tahoma"/>
          <w:sz w:val="20"/>
          <w:szCs w:val="20"/>
        </w:rPr>
        <w:t>Czy Zamawiający wymaga, aby Wykonawca na wezwanie Zamawiającego dostarczył poniższe dokumenty w celu potwierdzenia, że zadeklarowane w ofercie parametry (takie jak farba antybakteryjna z jonami srebra czy zastosowanie uchwytów szuflad z miedzi przeciwdrobnoustrojowej)  dotyczące wybranych mebli medycznych ze stali nierdzewnej spełniają wymagania Zamawiającego:</w:t>
      </w:r>
    </w:p>
    <w:p w:rsidR="00EC1EE5" w:rsidRPr="00886BEE" w:rsidRDefault="00EC1EE5" w:rsidP="00EC1EE5">
      <w:pPr>
        <w:pStyle w:val="Nagwek"/>
        <w:tabs>
          <w:tab w:val="left" w:pos="708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886BEE">
        <w:rPr>
          <w:rFonts w:ascii="Tahoma" w:hAnsi="Tahoma" w:cs="Tahoma"/>
          <w:sz w:val="20"/>
          <w:szCs w:val="20"/>
        </w:rPr>
        <w:t>- wykonawca zarejestrowany jako autoryzowany partner Polskiego Centrum Promocji Miedzi</w:t>
      </w:r>
    </w:p>
    <w:p w:rsidR="00537C42" w:rsidRPr="00886BEE" w:rsidRDefault="00EC1EE5" w:rsidP="00537C42">
      <w:pPr>
        <w:pStyle w:val="Nagwek"/>
        <w:tabs>
          <w:tab w:val="left" w:pos="708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886BEE">
        <w:rPr>
          <w:rFonts w:ascii="Tahoma" w:hAnsi="Tahoma" w:cs="Tahoma"/>
          <w:sz w:val="20"/>
          <w:szCs w:val="20"/>
        </w:rPr>
        <w:t>- dokument badania aktywności antybakteryjnej wydany przez akredytowane laboratorium potwierdzający redukcję bakterii?</w:t>
      </w:r>
    </w:p>
    <w:p w:rsidR="00537C42" w:rsidRPr="00260EEA" w:rsidRDefault="00537C42" w:rsidP="00537C42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886BEE">
        <w:rPr>
          <w:rFonts w:ascii="Tahoma" w:hAnsi="Tahoma" w:cs="Tahoma"/>
          <w:b/>
          <w:sz w:val="20"/>
          <w:szCs w:val="20"/>
        </w:rPr>
        <w:t>Odpowiedź:</w:t>
      </w:r>
      <w:r w:rsidR="00457842" w:rsidRPr="00886BEE">
        <w:rPr>
          <w:rFonts w:ascii="Tahoma" w:hAnsi="Tahoma" w:cs="Tahoma"/>
          <w:b/>
          <w:sz w:val="20"/>
          <w:szCs w:val="20"/>
        </w:rPr>
        <w:t xml:space="preserve"> </w:t>
      </w:r>
      <w:r w:rsidR="00457842" w:rsidRPr="00886BEE">
        <w:rPr>
          <w:rFonts w:ascii="Tahoma" w:hAnsi="Tahoma" w:cs="Tahoma"/>
          <w:b/>
          <w:strike/>
          <w:color w:val="FF0000"/>
          <w:sz w:val="20"/>
          <w:szCs w:val="20"/>
        </w:rPr>
        <w:t>Tak, wymaga</w:t>
      </w:r>
      <w:r w:rsidR="00181B80" w:rsidRPr="00886BEE">
        <w:rPr>
          <w:rFonts w:ascii="Tahoma" w:hAnsi="Tahoma" w:cs="Tahoma"/>
          <w:b/>
          <w:strike/>
          <w:color w:val="FF0000"/>
          <w:sz w:val="20"/>
          <w:szCs w:val="20"/>
        </w:rPr>
        <w:t xml:space="preserve"> </w:t>
      </w:r>
      <w:r w:rsidR="00181B80" w:rsidRPr="00886BEE">
        <w:rPr>
          <w:rFonts w:ascii="Tahoma" w:hAnsi="Tahoma" w:cs="Tahoma"/>
          <w:b/>
          <w:color w:val="FF0000"/>
          <w:sz w:val="20"/>
          <w:szCs w:val="20"/>
        </w:rPr>
        <w:t>Nie.</w:t>
      </w:r>
    </w:p>
    <w:p w:rsidR="00513BCE" w:rsidRPr="00260EEA" w:rsidRDefault="00513BCE" w:rsidP="00537C42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</w:p>
    <w:p w:rsidR="004264E5" w:rsidRPr="00115C5F" w:rsidRDefault="004264E5" w:rsidP="004264E5">
      <w:pPr>
        <w:rPr>
          <w:sz w:val="18"/>
        </w:rPr>
      </w:pPr>
    </w:p>
    <w:p w:rsidR="004264E5" w:rsidRDefault="004264E5" w:rsidP="004264E5">
      <w:pPr>
        <w:rPr>
          <w:rFonts w:ascii="Times" w:hAnsi="Times"/>
          <w:sz w:val="18"/>
        </w:rPr>
      </w:pPr>
    </w:p>
    <w:p w:rsidR="004264E5" w:rsidRPr="00260EEA" w:rsidRDefault="004264E5" w:rsidP="00513BCE">
      <w:pPr>
        <w:jc w:val="both"/>
        <w:rPr>
          <w:rFonts w:ascii="Tahoma" w:hAnsi="Tahoma" w:cs="Tahoma"/>
          <w:b/>
          <w:sz w:val="20"/>
          <w:szCs w:val="20"/>
        </w:rPr>
      </w:pPr>
    </w:p>
    <w:p w:rsidR="009711BE" w:rsidRPr="00260EEA" w:rsidRDefault="009711BE" w:rsidP="00513BCE">
      <w:pPr>
        <w:jc w:val="both"/>
        <w:rPr>
          <w:rFonts w:ascii="Tahoma" w:hAnsi="Tahoma" w:cs="Tahoma"/>
          <w:sz w:val="20"/>
          <w:szCs w:val="20"/>
        </w:rPr>
      </w:pPr>
    </w:p>
    <w:p w:rsidR="00EC1EE5" w:rsidRPr="00260EEA" w:rsidRDefault="00EC1EE5" w:rsidP="009711BE">
      <w:pPr>
        <w:pStyle w:val="Nagwek"/>
        <w:tabs>
          <w:tab w:val="left" w:pos="708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:rsidR="009711BE" w:rsidRPr="00260EEA" w:rsidRDefault="009711BE" w:rsidP="009711BE">
      <w:pPr>
        <w:pStyle w:val="Nagwek"/>
        <w:tabs>
          <w:tab w:val="left" w:pos="708"/>
        </w:tabs>
        <w:ind w:left="720"/>
        <w:rPr>
          <w:rFonts w:ascii="Tahoma" w:hAnsi="Tahoma" w:cs="Tahoma"/>
          <w:b/>
          <w:sz w:val="20"/>
          <w:szCs w:val="20"/>
        </w:rPr>
      </w:pPr>
    </w:p>
    <w:p w:rsidR="009711BE" w:rsidRPr="00260EEA" w:rsidRDefault="009711BE" w:rsidP="009711BE">
      <w:pPr>
        <w:pStyle w:val="Nagwek"/>
        <w:tabs>
          <w:tab w:val="left" w:pos="708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:rsidR="00EC1EE5" w:rsidRPr="00260EEA" w:rsidRDefault="00EC1EE5">
      <w:pPr>
        <w:rPr>
          <w:rFonts w:ascii="Tahoma" w:hAnsi="Tahoma" w:cs="Tahoma"/>
          <w:b/>
          <w:sz w:val="20"/>
          <w:szCs w:val="20"/>
        </w:rPr>
      </w:pPr>
    </w:p>
    <w:p w:rsidR="0072596E" w:rsidRPr="00260EEA" w:rsidRDefault="0072596E">
      <w:pPr>
        <w:rPr>
          <w:rFonts w:ascii="Tahoma" w:hAnsi="Tahoma" w:cs="Tahoma"/>
          <w:b/>
          <w:sz w:val="20"/>
          <w:szCs w:val="20"/>
          <w:u w:val="single"/>
        </w:rPr>
      </w:pPr>
    </w:p>
    <w:sectPr w:rsidR="0072596E" w:rsidRPr="00260EEA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5C0" w:rsidRDefault="00A475C0" w:rsidP="009D3230">
      <w:r>
        <w:separator/>
      </w:r>
    </w:p>
  </w:endnote>
  <w:endnote w:type="continuationSeparator" w:id="0">
    <w:p w:rsidR="00A475C0" w:rsidRDefault="00A475C0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5C0" w:rsidRDefault="00A475C0" w:rsidP="009D3230">
      <w:r>
        <w:separator/>
      </w:r>
    </w:p>
  </w:footnote>
  <w:footnote w:type="continuationSeparator" w:id="0">
    <w:p w:rsidR="00A475C0" w:rsidRDefault="00A475C0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A475C0" w:rsidTr="009D3230">
      <w:trPr>
        <w:trHeight w:val="2264"/>
        <w:jc w:val="center"/>
      </w:trPr>
      <w:tc>
        <w:tcPr>
          <w:tcW w:w="2779" w:type="dxa"/>
        </w:tcPr>
        <w:p w:rsidR="00A475C0" w:rsidRPr="00AE7B28" w:rsidRDefault="00A475C0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A475C0" w:rsidRDefault="00A475C0" w:rsidP="009D3230">
          <w:pPr>
            <w:ind w:right="281"/>
            <w:jc w:val="right"/>
            <w:rPr>
              <w:b/>
            </w:rPr>
          </w:pPr>
        </w:p>
        <w:p w:rsidR="00A475C0" w:rsidRDefault="00A475C0" w:rsidP="009D323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A475C0" w:rsidRDefault="00A475C0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A475C0" w:rsidRDefault="00A475C0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75C0" w:rsidRDefault="00A475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B40B6"/>
    <w:multiLevelType w:val="hybridMultilevel"/>
    <w:tmpl w:val="6FB61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91AB9"/>
    <w:multiLevelType w:val="hybridMultilevel"/>
    <w:tmpl w:val="430A2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D2D58"/>
    <w:multiLevelType w:val="hybridMultilevel"/>
    <w:tmpl w:val="2A8A58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81714D"/>
    <w:multiLevelType w:val="hybridMultilevel"/>
    <w:tmpl w:val="1C02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55FB8"/>
    <w:multiLevelType w:val="multilevel"/>
    <w:tmpl w:val="E4CC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D16C2"/>
    <w:multiLevelType w:val="hybridMultilevel"/>
    <w:tmpl w:val="B0DA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668AF"/>
    <w:multiLevelType w:val="hybridMultilevel"/>
    <w:tmpl w:val="BE320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21D6D"/>
    <w:multiLevelType w:val="hybridMultilevel"/>
    <w:tmpl w:val="48649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55DE0"/>
    <w:multiLevelType w:val="hybridMultilevel"/>
    <w:tmpl w:val="6472F85A"/>
    <w:lvl w:ilvl="0" w:tplc="C03A28E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62C3A"/>
    <w:multiLevelType w:val="hybridMultilevel"/>
    <w:tmpl w:val="6472F85A"/>
    <w:lvl w:ilvl="0" w:tplc="C03A28E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021B2"/>
    <w:rsid w:val="00031D78"/>
    <w:rsid w:val="0005264E"/>
    <w:rsid w:val="00074A63"/>
    <w:rsid w:val="000832B6"/>
    <w:rsid w:val="000E2264"/>
    <w:rsid w:val="00144743"/>
    <w:rsid w:val="001651AA"/>
    <w:rsid w:val="00181B80"/>
    <w:rsid w:val="00195872"/>
    <w:rsid w:val="001A5163"/>
    <w:rsid w:val="00235D74"/>
    <w:rsid w:val="00240191"/>
    <w:rsid w:val="00254712"/>
    <w:rsid w:val="00260EEA"/>
    <w:rsid w:val="002920A7"/>
    <w:rsid w:val="002D104E"/>
    <w:rsid w:val="002E308F"/>
    <w:rsid w:val="003258AB"/>
    <w:rsid w:val="003476E6"/>
    <w:rsid w:val="00385DC3"/>
    <w:rsid w:val="003959C7"/>
    <w:rsid w:val="003A505E"/>
    <w:rsid w:val="003B4B00"/>
    <w:rsid w:val="003C4BBD"/>
    <w:rsid w:val="003D2658"/>
    <w:rsid w:val="004048BA"/>
    <w:rsid w:val="004264E5"/>
    <w:rsid w:val="0045306E"/>
    <w:rsid w:val="00457842"/>
    <w:rsid w:val="004879C8"/>
    <w:rsid w:val="00492E43"/>
    <w:rsid w:val="004B4B65"/>
    <w:rsid w:val="004D009D"/>
    <w:rsid w:val="004D0B77"/>
    <w:rsid w:val="004D1FBA"/>
    <w:rsid w:val="004F2C43"/>
    <w:rsid w:val="00513BCE"/>
    <w:rsid w:val="00537C42"/>
    <w:rsid w:val="00541F37"/>
    <w:rsid w:val="00563FA7"/>
    <w:rsid w:val="00586B43"/>
    <w:rsid w:val="00594D56"/>
    <w:rsid w:val="00595B11"/>
    <w:rsid w:val="00597E01"/>
    <w:rsid w:val="005C34F7"/>
    <w:rsid w:val="005D7FD8"/>
    <w:rsid w:val="00640E7D"/>
    <w:rsid w:val="00690E2F"/>
    <w:rsid w:val="0069704F"/>
    <w:rsid w:val="006B1AE4"/>
    <w:rsid w:val="006B1B0A"/>
    <w:rsid w:val="006C00AD"/>
    <w:rsid w:val="006C4EDE"/>
    <w:rsid w:val="006D1F23"/>
    <w:rsid w:val="006E4F34"/>
    <w:rsid w:val="0072596E"/>
    <w:rsid w:val="00752D11"/>
    <w:rsid w:val="007B6C7F"/>
    <w:rsid w:val="007F0840"/>
    <w:rsid w:val="0080218C"/>
    <w:rsid w:val="00853B26"/>
    <w:rsid w:val="00853DA5"/>
    <w:rsid w:val="00886BEE"/>
    <w:rsid w:val="0089090A"/>
    <w:rsid w:val="008C7913"/>
    <w:rsid w:val="008E4DBD"/>
    <w:rsid w:val="009342BB"/>
    <w:rsid w:val="00967AA5"/>
    <w:rsid w:val="009711BE"/>
    <w:rsid w:val="009A6F98"/>
    <w:rsid w:val="009B6383"/>
    <w:rsid w:val="009C1F6B"/>
    <w:rsid w:val="009D3230"/>
    <w:rsid w:val="009D4C1C"/>
    <w:rsid w:val="009E3B1C"/>
    <w:rsid w:val="00A378A0"/>
    <w:rsid w:val="00A41FD1"/>
    <w:rsid w:val="00A475C0"/>
    <w:rsid w:val="00A55FD0"/>
    <w:rsid w:val="00A87AEA"/>
    <w:rsid w:val="00AA424B"/>
    <w:rsid w:val="00B061AC"/>
    <w:rsid w:val="00B12086"/>
    <w:rsid w:val="00B3016D"/>
    <w:rsid w:val="00B80CC7"/>
    <w:rsid w:val="00BB3F13"/>
    <w:rsid w:val="00BD62D2"/>
    <w:rsid w:val="00BD6984"/>
    <w:rsid w:val="00C10C0C"/>
    <w:rsid w:val="00C21196"/>
    <w:rsid w:val="00C44EE0"/>
    <w:rsid w:val="00C52111"/>
    <w:rsid w:val="00CA25E4"/>
    <w:rsid w:val="00CB38FA"/>
    <w:rsid w:val="00CB5549"/>
    <w:rsid w:val="00CB60E0"/>
    <w:rsid w:val="00CD29CF"/>
    <w:rsid w:val="00CD335D"/>
    <w:rsid w:val="00CE39F3"/>
    <w:rsid w:val="00CF72FB"/>
    <w:rsid w:val="00D3798A"/>
    <w:rsid w:val="00D545FE"/>
    <w:rsid w:val="00D67F80"/>
    <w:rsid w:val="00D75EC2"/>
    <w:rsid w:val="00D91386"/>
    <w:rsid w:val="00DD7F52"/>
    <w:rsid w:val="00DE6FFE"/>
    <w:rsid w:val="00E27D16"/>
    <w:rsid w:val="00E40F4D"/>
    <w:rsid w:val="00E52735"/>
    <w:rsid w:val="00E65465"/>
    <w:rsid w:val="00EC1EE5"/>
    <w:rsid w:val="00ED0B0D"/>
    <w:rsid w:val="00F3360B"/>
    <w:rsid w:val="00F34EF2"/>
    <w:rsid w:val="00F3781E"/>
    <w:rsid w:val="00F53238"/>
    <w:rsid w:val="00F82E2B"/>
    <w:rsid w:val="00F97193"/>
    <w:rsid w:val="00FA4D67"/>
    <w:rsid w:val="00FC2846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2D104E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customStyle="1" w:styleId="Default">
    <w:name w:val="Default"/>
    <w:rsid w:val="002D10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546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estern">
    <w:name w:val="western"/>
    <w:basedOn w:val="Normalny"/>
    <w:rsid w:val="0072596E"/>
    <w:pPr>
      <w:spacing w:before="100" w:line="276" w:lineRule="auto"/>
    </w:pPr>
    <w:rPr>
      <w:rFonts w:ascii="Verdana" w:hAnsi="Verdana" w:cs="Verdana"/>
      <w:color w:val="666666"/>
      <w:kern w:val="1"/>
      <w:sz w:val="20"/>
      <w:szCs w:val="20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21</cp:revision>
  <cp:lastPrinted>2018-01-11T10:14:00Z</cp:lastPrinted>
  <dcterms:created xsi:type="dcterms:W3CDTF">2018-01-09T07:24:00Z</dcterms:created>
  <dcterms:modified xsi:type="dcterms:W3CDTF">2018-02-20T13:13:00Z</dcterms:modified>
</cp:coreProperties>
</file>